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center"/>
        <w:rPr>
          <w:b/>
          <w:bCs/>
          <w:color w:val="222222"/>
          <w:sz w:val="24"/>
          <w:szCs w:val="24"/>
        </w:rPr>
      </w:pPr>
      <w:bookmarkStart w:id="0" w:name="_GoBack"/>
      <w:r>
        <w:rPr>
          <w:b/>
          <w:bCs/>
          <w:color w:val="222222"/>
          <w:sz w:val="24"/>
          <w:szCs w:val="24"/>
        </w:rPr>
        <w:t>美术学院2023年校外硕士考生调剂工作方案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BBBBBB" w:sz="4" w:space="5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发布日期：2023-04-04　　 　　点击量：2027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480" w:right="0" w:firstLine="420"/>
        <w:jc w:val="center"/>
        <w:rPr>
          <w:color w:val="666666"/>
          <w:sz w:val="16"/>
          <w:szCs w:val="16"/>
        </w:rPr>
      </w:pPr>
      <w:r>
        <w:rPr>
          <w:rStyle w:val="6"/>
          <w:b/>
          <w:bCs/>
          <w:color w:val="666666"/>
          <w:sz w:val="21"/>
          <w:szCs w:val="21"/>
          <w:bdr w:val="none" w:color="auto" w:sz="0" w:space="0"/>
        </w:rPr>
        <w:t>美术</w:t>
      </w:r>
      <w:r>
        <w:rPr>
          <w:rStyle w:val="6"/>
          <w:rFonts w:hint="eastAsia" w:ascii="宋体" w:hAnsi="宋体" w:eastAsia="宋体" w:cs="宋体"/>
          <w:b/>
          <w:bCs/>
          <w:color w:val="666666"/>
          <w:sz w:val="21"/>
          <w:szCs w:val="21"/>
          <w:bdr w:val="none" w:color="auto" w:sz="0" w:space="0"/>
        </w:rPr>
        <w:t>学院20</w:t>
      </w:r>
      <w:r>
        <w:rPr>
          <w:rStyle w:val="6"/>
          <w:b/>
          <w:bCs/>
          <w:color w:val="666666"/>
          <w:sz w:val="21"/>
          <w:szCs w:val="21"/>
          <w:bdr w:val="none" w:color="auto" w:sz="0" w:space="0"/>
        </w:rPr>
        <w:t>23年校外硕士考生调剂工作方案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370" w:lineRule="atLeast"/>
        <w:ind w:left="0" w:right="0" w:firstLine="420"/>
        <w:jc w:val="both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rStyle w:val="6"/>
          <w:b/>
          <w:bCs/>
          <w:color w:val="666666"/>
          <w:sz w:val="20"/>
          <w:szCs w:val="20"/>
          <w:bdr w:val="none" w:color="auto" w:sz="0" w:space="0"/>
        </w:rPr>
        <w:t>一、拟调剂专业、计划与差额：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"/>
        <w:gridCol w:w="920"/>
        <w:gridCol w:w="1190"/>
        <w:gridCol w:w="860"/>
        <w:gridCol w:w="91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b/>
                <w:bCs/>
                <w:color w:val="666666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b/>
                <w:bCs/>
                <w:color w:val="666666"/>
                <w:sz w:val="15"/>
                <w:szCs w:val="15"/>
                <w:bdr w:val="none" w:color="auto" w:sz="0" w:space="0"/>
              </w:rPr>
              <w:t>拟调剂专业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b/>
                <w:bCs/>
                <w:color w:val="666666"/>
                <w:sz w:val="15"/>
                <w:szCs w:val="15"/>
                <w:bdr w:val="none" w:color="auto" w:sz="0" w:space="0"/>
              </w:rPr>
              <w:t>研究方向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b/>
                <w:bCs/>
                <w:color w:val="666666"/>
                <w:sz w:val="15"/>
                <w:szCs w:val="15"/>
                <w:bdr w:val="none" w:color="auto" w:sz="0" w:space="0"/>
              </w:rPr>
              <w:t>调剂生招生名额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b/>
                <w:bCs/>
                <w:color w:val="666666"/>
                <w:sz w:val="15"/>
                <w:szCs w:val="15"/>
                <w:bdr w:val="none" w:color="auto" w:sz="0" w:space="0"/>
              </w:rPr>
              <w:t>初试分数线要求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b/>
                <w:bCs/>
                <w:color w:val="666666"/>
                <w:sz w:val="15"/>
                <w:szCs w:val="15"/>
                <w:bdr w:val="none" w:color="auto" w:sz="0" w:space="0"/>
              </w:rPr>
              <w:t>复试差额比例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135108</w:t>
            </w:r>
          </w:p>
        </w:tc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艺术设计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视觉传达设计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国家线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1:1.2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135108</w:t>
            </w:r>
          </w:p>
        </w:tc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艺术设计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服装与服饰设计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国家线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1:1.2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135108</w:t>
            </w:r>
          </w:p>
        </w:tc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艺术设计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公共艺术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国家线</w:t>
            </w: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1:1.2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rStyle w:val="6"/>
          <w:b/>
          <w:bCs/>
          <w:color w:val="666666"/>
          <w:sz w:val="20"/>
          <w:szCs w:val="20"/>
          <w:bdr w:val="none" w:color="auto" w:sz="0" w:space="0"/>
        </w:rPr>
        <w:t>二、复试工作安排：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37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color w:val="666666"/>
          <w:sz w:val="20"/>
          <w:szCs w:val="20"/>
          <w:bdr w:val="none" w:color="auto" w:sz="0" w:space="0"/>
        </w:rPr>
        <w:t>1、资格审核：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37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rStyle w:val="6"/>
          <w:b/>
          <w:bCs/>
          <w:color w:val="666666"/>
          <w:sz w:val="19"/>
          <w:szCs w:val="19"/>
          <w:u w:val="single"/>
          <w:bdr w:val="none" w:color="auto" w:sz="0" w:space="0"/>
        </w:rPr>
        <w:t>2023年4月10上午10：00—11:00，下午1</w:t>
      </w:r>
      <w:r>
        <w:rPr>
          <w:rStyle w:val="6"/>
          <w:rFonts w:hint="eastAsia" w:ascii="宋体" w:hAnsi="宋体" w:eastAsia="宋体" w:cs="宋体"/>
          <w:b/>
          <w:bCs/>
          <w:color w:val="666666"/>
          <w:sz w:val="19"/>
          <w:szCs w:val="19"/>
          <w:u w:val="single"/>
          <w:bdr w:val="none" w:color="auto" w:sz="0" w:space="0"/>
        </w:rPr>
        <w:t>：00</w:t>
      </w:r>
      <w:r>
        <w:rPr>
          <w:rStyle w:val="6"/>
          <w:b/>
          <w:bCs/>
          <w:color w:val="666666"/>
          <w:sz w:val="19"/>
          <w:szCs w:val="19"/>
          <w:u w:val="single"/>
          <w:bdr w:val="none" w:color="auto" w:sz="0" w:space="0"/>
        </w:rPr>
        <w:t>—1:30审核材料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370" w:lineRule="atLeast"/>
        <w:ind w:left="0" w:right="0" w:firstLine="750"/>
        <w:jc w:val="both"/>
        <w:rPr>
          <w:color w:val="666666"/>
          <w:sz w:val="16"/>
          <w:szCs w:val="16"/>
        </w:rPr>
      </w:pPr>
      <w:r>
        <w:rPr>
          <w:color w:val="666666"/>
          <w:sz w:val="19"/>
          <w:szCs w:val="19"/>
          <w:bdr w:val="none" w:color="auto" w:sz="0" w:space="0"/>
        </w:rPr>
        <w:t>地点：美术学院18号教学楼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二层215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7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color w:val="666666"/>
          <w:sz w:val="20"/>
          <w:szCs w:val="20"/>
          <w:bdr w:val="none" w:color="auto" w:sz="0" w:space="0"/>
        </w:rPr>
        <w:t>2、缴费：</w:t>
      </w:r>
      <w:r>
        <w:rPr>
          <w:rFonts w:hint="eastAsia" w:ascii="宋体" w:hAnsi="宋体" w:eastAsia="宋体" w:cs="宋体"/>
          <w:color w:val="666666"/>
          <w:sz w:val="20"/>
          <w:szCs w:val="20"/>
          <w:bdr w:val="none" w:color="auto" w:sz="0" w:space="0"/>
        </w:rPr>
        <w:t>根据北京市发改委、北京市财政局《关于部分高等教育招生考试收费标准的函》，考生须交纳复试费，标准为100元/考生</w:t>
      </w:r>
      <w:r>
        <w:rPr>
          <w:color w:val="666666"/>
          <w:sz w:val="20"/>
          <w:szCs w:val="20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7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color w:val="666666"/>
          <w:sz w:val="20"/>
          <w:szCs w:val="20"/>
          <w:bdr w:val="none" w:color="auto" w:sz="0" w:space="0"/>
        </w:rPr>
        <w:t>3、留存材料清单、缴费方式请查看研究生院《关于提交硕士复试资格审核材料和缴纳复试费的通知》通知。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7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color w:val="666666"/>
          <w:sz w:val="20"/>
          <w:szCs w:val="20"/>
          <w:bdr w:val="none" w:color="auto" w:sz="0" w:space="0"/>
        </w:rPr>
        <w:t>4、专业复试：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7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666666"/>
          <w:sz w:val="20"/>
          <w:szCs w:val="20"/>
          <w:bdr w:val="none" w:color="auto" w:sz="0" w:space="0"/>
        </w:rPr>
        <w:t>（1）2023年4月10日，</w:t>
      </w:r>
      <w:r>
        <w:rPr>
          <w:color w:val="666666"/>
          <w:sz w:val="20"/>
          <w:szCs w:val="20"/>
          <w:bdr w:val="none" w:color="auto" w:sz="0" w:space="0"/>
        </w:rPr>
        <w:t>线下复试。</w:t>
      </w:r>
    </w:p>
    <w:tbl>
      <w:tblPr>
        <w:tblW w:w="68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1293"/>
        <w:gridCol w:w="863"/>
        <w:gridCol w:w="908"/>
        <w:gridCol w:w="1472"/>
        <w:gridCol w:w="13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bottom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专业代码及名称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bottom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研究方向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bottom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学位类型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bottom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笔试内容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bottom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地点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center"/>
              <w:textAlignment w:val="bottom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135108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01视觉传达设计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专业学位</w:t>
            </w: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专业设计2</w:t>
            </w: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21号楼2层7号教室</w:t>
            </w:r>
          </w:p>
        </w:tc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下午1:00开始，先笔试后面试。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02服装与服饰设计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专业学位</w:t>
            </w: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色彩</w:t>
            </w: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美术馆楼2层20号教室</w:t>
            </w:r>
          </w:p>
        </w:tc>
        <w:tc>
          <w:tcPr>
            <w:tcW w:w="14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上午8:30笔试、下午1:30面试。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03公共艺术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专业学位</w:t>
            </w: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专业设计</w:t>
            </w: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/>
              <w:ind w:left="0" w:right="0" w:firstLine="420"/>
              <w:jc w:val="both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16号楼2层模型室</w:t>
            </w:r>
          </w:p>
        </w:tc>
        <w:tc>
          <w:tcPr>
            <w:tcW w:w="14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color w:val="666666"/>
          <w:sz w:val="20"/>
          <w:szCs w:val="20"/>
          <w:bdr w:val="none" w:color="auto" w:sz="0" w:space="0"/>
        </w:rPr>
        <w:t>（2）复试准备材料等其他内容请查看《</w:t>
      </w:r>
      <w:r>
        <w:rPr>
          <w:rFonts w:hint="eastAsia" w:ascii="宋体" w:hAnsi="宋体" w:eastAsia="宋体" w:cs="宋体"/>
          <w:color w:val="666666"/>
          <w:sz w:val="20"/>
          <w:szCs w:val="20"/>
          <w:bdr w:val="none" w:color="auto" w:sz="0" w:space="0"/>
        </w:rPr>
        <w:t>中央民族大学美术学院202</w:t>
      </w:r>
      <w:r>
        <w:rPr>
          <w:color w:val="666666"/>
          <w:sz w:val="20"/>
          <w:szCs w:val="20"/>
          <w:bdr w:val="none" w:color="auto" w:sz="0" w:space="0"/>
        </w:rPr>
        <w:t>3年硕士研究生复试录取工作细则》。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320"/>
        <w:jc w:val="both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420"/>
        <w:jc w:val="both"/>
        <w:rPr>
          <w:color w:val="666666"/>
          <w:sz w:val="16"/>
          <w:szCs w:val="16"/>
        </w:rPr>
      </w:pPr>
      <w:r>
        <w:rPr>
          <w:rStyle w:val="6"/>
          <w:b/>
          <w:bCs/>
          <w:color w:val="666666"/>
          <w:sz w:val="20"/>
          <w:szCs w:val="20"/>
          <w:bdr w:val="none" w:color="auto" w:sz="0" w:space="0"/>
        </w:rPr>
        <w:t>三、其他事项：</w:t>
      </w:r>
      <w:r>
        <w:rPr>
          <w:color w:val="666666"/>
          <w:sz w:val="20"/>
          <w:szCs w:val="20"/>
          <w:bdr w:val="none" w:color="auto" w:sz="0" w:space="0"/>
        </w:rPr>
        <w:t>未尽事宜，以中央民族大学研究生院相关文件、《</w:t>
      </w:r>
      <w:r>
        <w:rPr>
          <w:rFonts w:hint="eastAsia" w:ascii="宋体" w:hAnsi="宋体" w:eastAsia="宋体" w:cs="宋体"/>
          <w:color w:val="666666"/>
          <w:sz w:val="20"/>
          <w:szCs w:val="20"/>
          <w:bdr w:val="none" w:color="auto" w:sz="0" w:space="0"/>
        </w:rPr>
        <w:t>中央民族大学美术学院202</w:t>
      </w:r>
      <w:r>
        <w:rPr>
          <w:color w:val="666666"/>
          <w:sz w:val="20"/>
          <w:szCs w:val="20"/>
          <w:bdr w:val="none" w:color="auto" w:sz="0" w:space="0"/>
        </w:rPr>
        <w:t>3年硕士研究生复试录取工作细则》为准。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240"/>
        <w:jc w:val="both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240"/>
        <w:jc w:val="both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美术学院研究生复试咨询电话：010-68932806，邮箱：mucmsjxb@163.com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240"/>
        <w:jc w:val="both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中央民族大学纪检监察电话：68933192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240"/>
        <w:jc w:val="both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中央民族大学研招办电话：68938708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240"/>
        <w:jc w:val="both"/>
        <w:rPr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北京教育考试院研究生招生专用监督电话：82837456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3080"/>
        <w:jc w:val="center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3080"/>
        <w:jc w:val="center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3080"/>
        <w:jc w:val="center"/>
        <w:rPr>
          <w:color w:val="666666"/>
          <w:sz w:val="16"/>
          <w:szCs w:val="16"/>
        </w:rPr>
      </w:pPr>
      <w:r>
        <w:rPr>
          <w:color w:val="666666"/>
          <w:sz w:val="19"/>
          <w:szCs w:val="19"/>
          <w:bdr w:val="none" w:color="auto" w:sz="0" w:space="0"/>
        </w:rPr>
        <w:t>中央民族大学美术学院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40" w:lineRule="atLeast"/>
        <w:ind w:left="0" w:right="0" w:firstLine="3080"/>
        <w:jc w:val="center"/>
        <w:rPr>
          <w:color w:val="666666"/>
          <w:sz w:val="16"/>
          <w:szCs w:val="16"/>
        </w:rPr>
      </w:pPr>
      <w:r>
        <w:rPr>
          <w:color w:val="666666"/>
          <w:sz w:val="19"/>
          <w:szCs w:val="19"/>
          <w:bdr w:val="none" w:color="auto" w:sz="0" w:space="0"/>
        </w:rPr>
        <w:t>2023年4月2日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340" w:lineRule="atLeast"/>
        <w:ind w:left="0" w:right="0" w:firstLine="420"/>
        <w:jc w:val="both"/>
        <w:rPr>
          <w:color w:val="666666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EC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2023-04-18T08:23:07Z</dcterms:created>
  <dc:creator>Administrator</dc:creator>
  <cp:lastModifiedBy>王英</cp:lastModifiedBy>
  <dcterms:modified xsi:type="dcterms:W3CDTF">2023-04-18T08:23:15Z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0087972562284AF5A89CED9FF2956ACF</vt:lpwstr>
  </property>
</Properties>
</file>